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509" w:rsidRPr="001B3818" w:rsidRDefault="00C20509" w:rsidP="00C20509">
      <w:pPr>
        <w:widowControl w:val="0"/>
        <w:autoSpaceDE w:val="0"/>
        <w:autoSpaceDN w:val="0"/>
        <w:adjustRightInd w:val="0"/>
        <w:jc w:val="both"/>
        <w:rPr>
          <w:rFonts w:eastAsia="Times New Roman"/>
          <w:sz w:val="28"/>
        </w:rPr>
      </w:pPr>
      <w:r w:rsidRPr="001B3818">
        <w:rPr>
          <w:rFonts w:eastAsia="Times New Roman"/>
          <w:sz w:val="28"/>
        </w:rPr>
        <w:t>Text for RPA statement denouncing the murders and disappearances of students in Mexico.</w:t>
      </w:r>
    </w:p>
    <w:p w:rsidR="00C20509" w:rsidRPr="001B3818" w:rsidRDefault="00C20509" w:rsidP="00C20509">
      <w:pPr>
        <w:widowControl w:val="0"/>
        <w:autoSpaceDE w:val="0"/>
        <w:autoSpaceDN w:val="0"/>
        <w:adjustRightInd w:val="0"/>
        <w:jc w:val="both"/>
        <w:rPr>
          <w:rFonts w:eastAsia="Times New Roman"/>
          <w:sz w:val="28"/>
        </w:rPr>
      </w:pPr>
    </w:p>
    <w:p w:rsidR="00C20509" w:rsidRPr="001B3818" w:rsidRDefault="0099195E" w:rsidP="00C20509">
      <w:pPr>
        <w:widowControl w:val="0"/>
        <w:autoSpaceDE w:val="0"/>
        <w:autoSpaceDN w:val="0"/>
        <w:adjustRightInd w:val="0"/>
        <w:jc w:val="both"/>
        <w:rPr>
          <w:rFonts w:eastAsia="Times New Roman"/>
          <w:sz w:val="28"/>
        </w:rPr>
      </w:pPr>
      <w:r>
        <w:t xml:space="preserve">Submitted </w:t>
      </w:r>
      <w:bookmarkStart w:id="0" w:name="_GoBack"/>
      <w:bookmarkEnd w:id="0"/>
      <w:r w:rsidR="00C20509" w:rsidRPr="001B3818">
        <w:t>Nov. 7, 2014.</w:t>
      </w:r>
    </w:p>
    <w:p w:rsidR="00C20509" w:rsidRPr="001B3818" w:rsidRDefault="00C20509" w:rsidP="00C20509">
      <w:pPr>
        <w:widowControl w:val="0"/>
        <w:autoSpaceDE w:val="0"/>
        <w:autoSpaceDN w:val="0"/>
        <w:adjustRightInd w:val="0"/>
        <w:jc w:val="both"/>
        <w:rPr>
          <w:rFonts w:eastAsia="Times New Roman"/>
          <w:sz w:val="28"/>
        </w:rPr>
      </w:pPr>
    </w:p>
    <w:p w:rsidR="00C20509" w:rsidRPr="001B3818" w:rsidRDefault="00C20509" w:rsidP="00C20509">
      <w:pPr>
        <w:widowControl w:val="0"/>
        <w:autoSpaceDE w:val="0"/>
        <w:autoSpaceDN w:val="0"/>
        <w:adjustRightInd w:val="0"/>
        <w:jc w:val="both"/>
        <w:rPr>
          <w:rFonts w:eastAsia="Times New Roman"/>
          <w:sz w:val="28"/>
        </w:rPr>
      </w:pPr>
      <w:r w:rsidRPr="001B3818">
        <w:rPr>
          <w:rFonts w:eastAsia="Times New Roman"/>
          <w:sz w:val="28"/>
        </w:rPr>
        <w:t>The participants in the 11th bienniel conference of the Radical Philosophy Association,   Nov. 7-9, 2014 at Stony Brook University, New York, protest in the strongest words possible the state crime of  assassination  committed by the Mexican State in collusion with organized crime of 3 students and 3 onlookers in Iguala, Guerrero, Sept. 26, 2014, and the disappearance of 43 additional students belonging</w:t>
      </w:r>
      <w:r w:rsidR="00FE2DC6" w:rsidRPr="001B3818">
        <w:rPr>
          <w:rFonts w:eastAsia="Times New Roman"/>
          <w:sz w:val="28"/>
        </w:rPr>
        <w:t xml:space="preserve"> to</w:t>
      </w:r>
      <w:r w:rsidRPr="001B3818">
        <w:rPr>
          <w:rFonts w:eastAsia="Times New Roman"/>
          <w:sz w:val="28"/>
        </w:rPr>
        <w:t xml:space="preserve"> Escuela Normal </w:t>
      </w:r>
      <w:r w:rsidRPr="001B3818">
        <w:rPr>
          <w:rFonts w:ascii="Times New Roman" w:hAnsi="Times New Roman"/>
          <w:sz w:val="28"/>
          <w:szCs w:val="28"/>
        </w:rPr>
        <w:t xml:space="preserve">“Raúl Isidro Burgos” of Ayotzinapa, </w:t>
      </w:r>
      <w:r w:rsidRPr="001B3818">
        <w:rPr>
          <w:rFonts w:eastAsia="Times New Roman"/>
          <w:sz w:val="28"/>
        </w:rPr>
        <w:t xml:space="preserve">Guerrero, at the hands of local police.  This is state terrorism carried out against non-violent students.  The Sept. 26 crime follows the June 30, 2014 Mexican military assassination of 21 youth in the nearby town of Tlatlaya.  </w:t>
      </w:r>
    </w:p>
    <w:p w:rsidR="00C20509" w:rsidRPr="001B3818" w:rsidRDefault="00C20509" w:rsidP="00C20509">
      <w:pPr>
        <w:widowControl w:val="0"/>
        <w:autoSpaceDE w:val="0"/>
        <w:autoSpaceDN w:val="0"/>
        <w:adjustRightInd w:val="0"/>
        <w:jc w:val="both"/>
        <w:rPr>
          <w:rFonts w:eastAsia="Times New Roman"/>
          <w:sz w:val="28"/>
        </w:rPr>
      </w:pPr>
    </w:p>
    <w:p w:rsidR="00C20509" w:rsidRPr="001B3818" w:rsidRDefault="00C20509" w:rsidP="00C20509">
      <w:pPr>
        <w:pStyle w:val="BodyText"/>
        <w:widowControl w:val="0"/>
        <w:autoSpaceDE w:val="0"/>
        <w:autoSpaceDN w:val="0"/>
        <w:adjustRightInd w:val="0"/>
        <w:jc w:val="both"/>
      </w:pPr>
      <w:r w:rsidRPr="001B3818">
        <w:t xml:space="preserve">The Radical Philosophy Association joins with hundreds of thousands of Mexicans in denouncing the complicity of the Mexican government at all levels with the organized crime group who carried out these murders and disappearances.  The RPA also denounces the complicity of the US government which, through its “war on drugs,” aids the criminal groups.  </w:t>
      </w:r>
    </w:p>
    <w:p w:rsidR="00C20509" w:rsidRPr="001B3818" w:rsidRDefault="00C20509" w:rsidP="00C20509">
      <w:pPr>
        <w:widowControl w:val="0"/>
        <w:autoSpaceDE w:val="0"/>
        <w:autoSpaceDN w:val="0"/>
        <w:adjustRightInd w:val="0"/>
        <w:jc w:val="both"/>
        <w:rPr>
          <w:rFonts w:eastAsia="Times New Roman"/>
          <w:sz w:val="28"/>
        </w:rPr>
      </w:pPr>
    </w:p>
    <w:p w:rsidR="00C20509" w:rsidRPr="001B3818" w:rsidRDefault="00C20509" w:rsidP="00C20509">
      <w:pPr>
        <w:pStyle w:val="BodyText"/>
        <w:jc w:val="both"/>
      </w:pPr>
      <w:r w:rsidRPr="001B3818">
        <w:t xml:space="preserve">The Mexican government has long sought to eliminate rural teacher colleges -- no doubt because the alumni live and protest the impoverishing effects in rural Mexico of NAFTA.  The neocolonialist program of NAFTA is not only to open a market for US agricultural products, destroying local peasant markets, but also to create a space for highly profitable agribusiness,  however incapable they are of meeting national food needs.  At the same time this also foments a constant migration of proletarianized peasants fleeing to the big cities and to the US, further lowering wages in the US – a very desirable effect for capitalism.  </w:t>
      </w:r>
    </w:p>
    <w:p w:rsidR="00C20509" w:rsidRPr="001B3818" w:rsidRDefault="00C20509" w:rsidP="00C20509">
      <w:pPr>
        <w:pStyle w:val="BodyText"/>
        <w:jc w:val="both"/>
      </w:pPr>
    </w:p>
    <w:p w:rsidR="00C20509" w:rsidRPr="001B3818" w:rsidRDefault="00C20509" w:rsidP="00C20509">
      <w:pPr>
        <w:pStyle w:val="BodyText"/>
        <w:jc w:val="both"/>
      </w:pPr>
      <w:r w:rsidRPr="001B3818">
        <w:t xml:space="preserve">The RPA demands with the Mexican people and the international community the return of the 43 students alive and prosecution to the fullest extent of the law by Mexican Courts but also facing International Institutions like Inter American Court of Human Rights and International Criminal Court, of those who planned and carried out these murders and assassinations, and elected representatives of the Mexican State who act in complicity with those more directly responsible.  </w:t>
      </w:r>
    </w:p>
    <w:p w:rsidR="00B927DC" w:rsidRPr="001B3818" w:rsidRDefault="00B927DC"/>
    <w:p w:rsidR="00C20509" w:rsidRPr="001B3818" w:rsidRDefault="00C20509"/>
    <w:p w:rsidR="00C20509" w:rsidRPr="001B3818" w:rsidRDefault="00C20509" w:rsidP="00C20509">
      <w:pPr>
        <w:pStyle w:val="NormalWeb"/>
        <w:shd w:val="clear" w:color="auto" w:fill="FFFFFF"/>
        <w:jc w:val="both"/>
        <w:rPr>
          <w:sz w:val="28"/>
          <w:szCs w:val="28"/>
        </w:rPr>
      </w:pPr>
      <w:r w:rsidRPr="001B3818">
        <w:rPr>
          <w:sz w:val="28"/>
          <w:szCs w:val="28"/>
        </w:rPr>
        <w:t xml:space="preserve">Los participantes </w:t>
      </w:r>
      <w:r w:rsidR="006D784A" w:rsidRPr="001B3818">
        <w:rPr>
          <w:sz w:val="28"/>
          <w:szCs w:val="28"/>
        </w:rPr>
        <w:t>en el</w:t>
      </w:r>
      <w:r w:rsidR="00FE2DC6" w:rsidRPr="001B3818">
        <w:rPr>
          <w:sz w:val="28"/>
          <w:szCs w:val="28"/>
        </w:rPr>
        <w:t xml:space="preserve"> Décimo Primer Congreso</w:t>
      </w:r>
      <w:r w:rsidR="006D784A" w:rsidRPr="001B3818">
        <w:rPr>
          <w:sz w:val="28"/>
          <w:szCs w:val="28"/>
        </w:rPr>
        <w:t xml:space="preserve"> Bianual</w:t>
      </w:r>
      <w:r w:rsidRPr="001B3818">
        <w:rPr>
          <w:sz w:val="28"/>
          <w:szCs w:val="28"/>
        </w:rPr>
        <w:t xml:space="preserve"> de la Asociación</w:t>
      </w:r>
      <w:r w:rsidR="00FE2DC6" w:rsidRPr="001B3818">
        <w:rPr>
          <w:sz w:val="28"/>
          <w:szCs w:val="28"/>
        </w:rPr>
        <w:t xml:space="preserve"> de Filosofía Radical, efectuado</w:t>
      </w:r>
      <w:r w:rsidRPr="001B3818">
        <w:rPr>
          <w:sz w:val="28"/>
          <w:szCs w:val="28"/>
        </w:rPr>
        <w:t xml:space="preserve"> del 7 al 9 de noviembre de 2014 en la Universidad del Estado de Nueva York en Stony Brook, protestamos de la manera más enérgica en contra del crimen de Estado perpetrado por el gobierno mexicano, en colusión con el crimen organizado, de 3 estudiantes y 3 civiles, así como la desaparición de 43 estudiantes de la Escuela Normal “Raúl Isidro Burgos” de Ayotzin</w:t>
      </w:r>
      <w:r w:rsidR="006D784A" w:rsidRPr="001B3818">
        <w:rPr>
          <w:sz w:val="28"/>
          <w:szCs w:val="28"/>
        </w:rPr>
        <w:t>a</w:t>
      </w:r>
      <w:r w:rsidRPr="001B3818">
        <w:rPr>
          <w:sz w:val="28"/>
          <w:szCs w:val="28"/>
        </w:rPr>
        <w:t>pa, Guerrero, a manos de la policía local.</w:t>
      </w:r>
    </w:p>
    <w:p w:rsidR="00C20509" w:rsidRPr="001B3818" w:rsidRDefault="00C20509" w:rsidP="00C20509">
      <w:pPr>
        <w:pStyle w:val="NormalWeb"/>
        <w:shd w:val="clear" w:color="auto" w:fill="FFFFFF"/>
        <w:jc w:val="both"/>
        <w:rPr>
          <w:sz w:val="28"/>
          <w:szCs w:val="28"/>
        </w:rPr>
      </w:pPr>
      <w:r w:rsidRPr="001B3818">
        <w:rPr>
          <w:sz w:val="28"/>
          <w:szCs w:val="28"/>
        </w:rPr>
        <w:t>Eso es terrorismo de Estado en contra de estudiantes pacíficos. El crimen perpetrado el 26 de septiembre sigue al del 30 de junio de 2014 en el que militares mexicanos asesinaron a 21 jóvenes en el poblado de Tlatlaya.</w:t>
      </w:r>
    </w:p>
    <w:p w:rsidR="00C20509" w:rsidRPr="001B3818" w:rsidRDefault="00C20509" w:rsidP="00C20509">
      <w:pPr>
        <w:pStyle w:val="NormalWeb"/>
        <w:shd w:val="clear" w:color="auto" w:fill="FFFFFF"/>
        <w:jc w:val="both"/>
        <w:rPr>
          <w:sz w:val="28"/>
          <w:szCs w:val="28"/>
        </w:rPr>
      </w:pPr>
      <w:r w:rsidRPr="001B3818">
        <w:rPr>
          <w:sz w:val="28"/>
          <w:szCs w:val="28"/>
        </w:rPr>
        <w:t>La Asociación de Filosofía Radical se une y solidariza con los cientos de miles de mexicanos que han denunciado la complicidad del gobierno con el grupo del crimen organizado que realizo dichos asesinatos y desapariciones. La Asociación de Filosofía Radical también denuncia la complicidad del gobierno de EUA, el cual a través de su "guerra contra las drogas" ha favorecido a los grupos criminales.</w:t>
      </w:r>
    </w:p>
    <w:p w:rsidR="00C20509" w:rsidRPr="001B3818" w:rsidRDefault="00C20509" w:rsidP="00C20509">
      <w:pPr>
        <w:pStyle w:val="NormalWeb"/>
        <w:shd w:val="clear" w:color="auto" w:fill="FFFFFF"/>
        <w:jc w:val="both"/>
        <w:rPr>
          <w:sz w:val="28"/>
          <w:szCs w:val="28"/>
        </w:rPr>
      </w:pPr>
      <w:r w:rsidRPr="001B3818">
        <w:rPr>
          <w:sz w:val="28"/>
          <w:szCs w:val="28"/>
        </w:rPr>
        <w:t>El gobierno mexicano tiene un enorme deseo en eliminar las escuelas normales rurales, sin d</w:t>
      </w:r>
      <w:r w:rsidR="006D784A" w:rsidRPr="001B3818">
        <w:rPr>
          <w:sz w:val="28"/>
          <w:szCs w:val="28"/>
        </w:rPr>
        <w:t>uda porque los egresados</w:t>
      </w:r>
      <w:r w:rsidRPr="001B3818">
        <w:rPr>
          <w:sz w:val="28"/>
          <w:szCs w:val="28"/>
        </w:rPr>
        <w:t xml:space="preserve"> viven en carne propia y protestan en contra de los efectos empobrecedores que ha tenido el TLCAN en el campo mexicano. El programa neocolonial del TLCAN no es solo una apertura de mercado para los productos agrícolas de EUA que ha destruido los mercados campesinos locales, sino que también ha creado un espacio con altas ganancias para la agroindustria, sin embargo, ha sido incapaz de satisfacer las necesidades nacionales en materia alimentaria. Eso ha fomentado la constante migración de trabajadores campesinos que huyen hacia las grandes ciudades y a los EUA -fomentando el empobrecimiento de las clases trabajadoras, lo cual es un efecto muy deseable para el capitalismo.</w:t>
      </w:r>
    </w:p>
    <w:p w:rsidR="00C20509" w:rsidRPr="001B3818" w:rsidRDefault="00C20509" w:rsidP="00C20509">
      <w:pPr>
        <w:pStyle w:val="NormalWeb"/>
        <w:shd w:val="clear" w:color="auto" w:fill="FFFFFF"/>
        <w:jc w:val="both"/>
        <w:rPr>
          <w:sz w:val="28"/>
          <w:szCs w:val="28"/>
        </w:rPr>
      </w:pPr>
      <w:r w:rsidRPr="001B3818">
        <w:rPr>
          <w:sz w:val="28"/>
          <w:szCs w:val="28"/>
        </w:rPr>
        <w:t>La Asociación de Filosofía Radical exige, junto con el pueblo mexicano y la comunidad internacional, la aparición con vida de los 43 estudiantes y la aplicación de todo el peso de la ley, ante los tribunales mexicanos y ante instancias internacionales como la Corte Interamericana de Derechos Humanos y la Corte Penal Internacional de la Haya, a quienes planearon o ejecutaron los homicidios y asesinatos, pero también a todos los representantes electos del gobierno mexicano que han actuado en complicidad con todos aquellos que tienen una responsabilidad directa.</w:t>
      </w:r>
    </w:p>
    <w:p w:rsidR="00C20509" w:rsidRPr="001B3818" w:rsidRDefault="00C20509">
      <w:pPr>
        <w:rPr>
          <w:lang w:val="es-MX"/>
        </w:rPr>
      </w:pPr>
    </w:p>
    <w:sectPr w:rsidR="00C20509" w:rsidRPr="001B3818" w:rsidSect="00B927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C20509"/>
    <w:rsid w:val="001B3818"/>
    <w:rsid w:val="00311C12"/>
    <w:rsid w:val="006D784A"/>
    <w:rsid w:val="00940710"/>
    <w:rsid w:val="0099195E"/>
    <w:rsid w:val="00AC60F1"/>
    <w:rsid w:val="00B927DC"/>
    <w:rsid w:val="00C20509"/>
    <w:rsid w:val="00FE2D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BDAA7-38A0-4D60-934A-B50D3E6E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509"/>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20509"/>
    <w:rPr>
      <w:rFonts w:eastAsia="Times New Roman"/>
      <w:sz w:val="28"/>
    </w:rPr>
  </w:style>
  <w:style w:type="character" w:customStyle="1" w:styleId="BodyTextChar">
    <w:name w:val="Body Text Char"/>
    <w:basedOn w:val="DefaultParagraphFont"/>
    <w:link w:val="BodyText"/>
    <w:semiHidden/>
    <w:rsid w:val="00C20509"/>
    <w:rPr>
      <w:rFonts w:ascii="Times" w:eastAsia="Times New Roman" w:hAnsi="Times" w:cs="Times New Roman"/>
      <w:sz w:val="28"/>
      <w:szCs w:val="20"/>
      <w:lang w:val="en-US"/>
    </w:rPr>
  </w:style>
  <w:style w:type="paragraph" w:styleId="NormalWeb">
    <w:name w:val="Normal (Web)"/>
    <w:basedOn w:val="Normal"/>
    <w:uiPriority w:val="99"/>
    <w:semiHidden/>
    <w:unhideWhenUsed/>
    <w:rsid w:val="00C20509"/>
    <w:pPr>
      <w:spacing w:before="100" w:beforeAutospacing="1" w:after="100" w:afterAutospacing="1"/>
    </w:pPr>
    <w:rPr>
      <w:rFonts w:ascii="Times New Roman" w:eastAsia="Times New Roman" w:hAnsi="Times New Roman"/>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710</Words>
  <Characters>4049</Characters>
  <Application>Microsoft Office Word</Application>
  <DocSecurity>0</DocSecurity>
  <Lines>33</Lines>
  <Paragraphs>9</Paragraphs>
  <ScaleCrop>false</ScaleCrop>
  <Company>Hewlett-Packard Company</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CIBER</dc:creator>
  <cp:lastModifiedBy>Marc Gatti</cp:lastModifiedBy>
  <cp:revision>6</cp:revision>
  <dcterms:created xsi:type="dcterms:W3CDTF">2014-11-20T19:37:00Z</dcterms:created>
  <dcterms:modified xsi:type="dcterms:W3CDTF">2014-12-05T22:12:00Z</dcterms:modified>
</cp:coreProperties>
</file>